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C4" w:rsidRPr="00BD7CC4" w:rsidRDefault="00DC7EC4" w:rsidP="00DC7EC4">
      <w:pPr>
        <w:pStyle w:val="Default"/>
        <w:rPr>
          <w:rFonts w:asciiTheme="majorHAnsi" w:hAnsiTheme="majorHAnsi" w:cstheme="majorHAnsi"/>
        </w:rPr>
      </w:pPr>
    </w:p>
    <w:p w:rsidR="00DC7EC4" w:rsidRPr="00BD7CC4" w:rsidRDefault="00DC7EC4" w:rsidP="00DC7EC4">
      <w:pPr>
        <w:pStyle w:val="Default"/>
        <w:jc w:val="center"/>
        <w:rPr>
          <w:rFonts w:asciiTheme="majorHAnsi" w:hAnsiTheme="majorHAnsi" w:cstheme="majorHAnsi"/>
          <w:sz w:val="36"/>
          <w:szCs w:val="36"/>
        </w:rPr>
      </w:pPr>
      <w:r w:rsidRPr="00BD7CC4">
        <w:rPr>
          <w:rFonts w:asciiTheme="majorHAnsi" w:hAnsiTheme="majorHAnsi" w:cstheme="majorHAnsi"/>
          <w:b/>
          <w:bCs/>
          <w:i/>
          <w:iCs/>
          <w:sz w:val="36"/>
          <w:szCs w:val="36"/>
        </w:rPr>
        <w:t>Manifestazione ciclistica non competitiva</w:t>
      </w:r>
    </w:p>
    <w:p w:rsidR="00DC7EC4" w:rsidRPr="00BD7CC4" w:rsidRDefault="00DC7EC4" w:rsidP="00DC7EC4">
      <w:pPr>
        <w:pStyle w:val="Default"/>
        <w:jc w:val="center"/>
        <w:rPr>
          <w:rFonts w:asciiTheme="majorHAnsi" w:hAnsiTheme="majorHAnsi" w:cstheme="majorHAnsi"/>
          <w:sz w:val="36"/>
          <w:szCs w:val="36"/>
        </w:rPr>
      </w:pPr>
      <w:r w:rsidRPr="00BD7CC4">
        <w:rPr>
          <w:rFonts w:asciiTheme="majorHAnsi" w:hAnsiTheme="majorHAnsi" w:cstheme="majorHAnsi"/>
          <w:b/>
          <w:bCs/>
          <w:i/>
          <w:iCs/>
          <w:sz w:val="36"/>
          <w:szCs w:val="36"/>
        </w:rPr>
        <w:t>L’AGNEL 2744</w:t>
      </w:r>
    </w:p>
    <w:p w:rsidR="00DC7EC4" w:rsidRPr="00BD7CC4" w:rsidRDefault="00DC7EC4" w:rsidP="00DC7EC4">
      <w:pPr>
        <w:pStyle w:val="Default"/>
        <w:jc w:val="center"/>
        <w:rPr>
          <w:rFonts w:asciiTheme="majorHAnsi" w:hAnsiTheme="majorHAnsi" w:cstheme="majorHAnsi"/>
          <w:b/>
          <w:bCs/>
          <w:i/>
          <w:iCs/>
          <w:sz w:val="36"/>
          <w:szCs w:val="36"/>
        </w:rPr>
      </w:pPr>
      <w:r w:rsidRPr="00BD7CC4">
        <w:rPr>
          <w:rFonts w:asciiTheme="majorHAnsi" w:hAnsiTheme="majorHAnsi" w:cstheme="majorHAnsi"/>
          <w:b/>
          <w:bCs/>
          <w:i/>
          <w:iCs/>
          <w:sz w:val="36"/>
          <w:szCs w:val="36"/>
        </w:rPr>
        <w:t>SCALATA AL COLLE DELL’AGNELLO DA ITALIA E FRANCIA</w:t>
      </w:r>
    </w:p>
    <w:p w:rsidR="00DC7EC4" w:rsidRPr="00BD7CC4" w:rsidRDefault="00DC7EC4" w:rsidP="00DC7EC4">
      <w:pPr>
        <w:pStyle w:val="Default"/>
        <w:jc w:val="center"/>
        <w:rPr>
          <w:rFonts w:asciiTheme="majorHAnsi" w:hAnsiTheme="majorHAnsi" w:cstheme="majorHAnsi"/>
          <w:sz w:val="36"/>
          <w:szCs w:val="36"/>
        </w:rPr>
      </w:pPr>
    </w:p>
    <w:p w:rsidR="00CD1636" w:rsidRPr="00BD7CC4" w:rsidRDefault="00DC7EC4" w:rsidP="00DC7EC4">
      <w:pPr>
        <w:jc w:val="center"/>
        <w:rPr>
          <w:rStyle w:val="Nessuno"/>
          <w:rFonts w:asciiTheme="majorHAnsi" w:hAnsiTheme="majorHAnsi" w:cstheme="majorHAnsi"/>
          <w:b/>
          <w:bCs/>
          <w:sz w:val="36"/>
          <w:szCs w:val="36"/>
          <w:u w:val="single"/>
          <w:lang w:val="it-IT"/>
        </w:rPr>
      </w:pPr>
      <w:proofErr w:type="gramStart"/>
      <w:r w:rsidRPr="00BD7CC4">
        <w:rPr>
          <w:rFonts w:asciiTheme="majorHAnsi" w:hAnsiTheme="majorHAnsi" w:cstheme="majorHAnsi"/>
          <w:b/>
          <w:bCs/>
          <w:i/>
          <w:iCs/>
          <w:sz w:val="36"/>
          <w:szCs w:val="36"/>
        </w:rPr>
        <w:t>6</w:t>
      </w:r>
      <w:proofErr w:type="gramEnd"/>
      <w:r w:rsidRPr="00BD7CC4">
        <w:rPr>
          <w:rFonts w:asciiTheme="majorHAnsi" w:hAnsiTheme="majorHAnsi" w:cstheme="majorHAnsi"/>
          <w:b/>
          <w:bCs/>
          <w:i/>
          <w:iCs/>
          <w:sz w:val="36"/>
          <w:szCs w:val="36"/>
        </w:rPr>
        <w:t xml:space="preserve"> SETTEMBRE 2020</w:t>
      </w:r>
    </w:p>
    <w:p w:rsidR="00CD1636" w:rsidRPr="00BD7CC4" w:rsidRDefault="00CD1636" w:rsidP="00DC7EC4">
      <w:pPr>
        <w:jc w:val="center"/>
        <w:rPr>
          <w:rFonts w:asciiTheme="majorHAnsi" w:hAnsiTheme="majorHAnsi" w:cstheme="majorHAnsi"/>
          <w:sz w:val="36"/>
          <w:szCs w:val="36"/>
          <w:lang w:val="it-IT"/>
        </w:rPr>
      </w:pPr>
      <w:r w:rsidRPr="00BD7CC4">
        <w:rPr>
          <w:rStyle w:val="Nessuno"/>
          <w:rFonts w:asciiTheme="majorHAnsi" w:hAnsiTheme="majorHAnsi" w:cstheme="majorHAnsi"/>
          <w:bCs/>
          <w:sz w:val="36"/>
          <w:szCs w:val="36"/>
          <w:lang w:val="it-IT"/>
        </w:rPr>
        <w:t>REGOLAMENTO</w:t>
      </w:r>
    </w:p>
    <w:p w:rsidR="00CD1636" w:rsidRPr="00BD7CC4" w:rsidRDefault="00CD1636" w:rsidP="00CD1636">
      <w:pPr>
        <w:rPr>
          <w:rFonts w:asciiTheme="majorHAnsi" w:hAnsiTheme="majorHAnsi" w:cstheme="majorHAnsi"/>
          <w:sz w:val="24"/>
          <w:szCs w:val="24"/>
          <w:lang w:val="it-IT"/>
        </w:rPr>
      </w:pPr>
    </w:p>
    <w:p w:rsidR="00CD1636" w:rsidRPr="00BD7CC4" w:rsidRDefault="00CD1636" w:rsidP="00CD1636">
      <w:pPr>
        <w:spacing w:after="240"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t>Articolo 1 -  “L’</w:t>
      </w:r>
      <w:proofErr w:type="spellStart"/>
      <w:r w:rsidRPr="00BD7CC4">
        <w:rPr>
          <w:rStyle w:val="Nessuno"/>
          <w:rFonts w:asciiTheme="majorHAnsi" w:hAnsiTheme="majorHAnsi" w:cstheme="majorHAnsi"/>
          <w:b/>
          <w:color w:val="3C3C3B"/>
          <w:kern w:val="0"/>
          <w:sz w:val="24"/>
          <w:szCs w:val="24"/>
          <w:u w:color="3C3C3B"/>
          <w:lang w:val="it-IT"/>
        </w:rPr>
        <w:t>Agnel</w:t>
      </w:r>
      <w:proofErr w:type="spellEnd"/>
      <w:r w:rsidRPr="00BD7CC4">
        <w:rPr>
          <w:rStyle w:val="Nessuno"/>
          <w:rFonts w:asciiTheme="majorHAnsi" w:hAnsiTheme="majorHAnsi" w:cstheme="majorHAnsi"/>
          <w:b/>
          <w:color w:val="3C3C3B"/>
          <w:kern w:val="0"/>
          <w:sz w:val="24"/>
          <w:szCs w:val="24"/>
          <w:u w:color="3C3C3B"/>
          <w:lang w:val="it-IT"/>
        </w:rPr>
        <w:t xml:space="preserve"> </w:t>
      </w:r>
      <w:smartTag w:uri="urn:schemas-microsoft-com:office:smarttags" w:element="metricconverter">
        <w:smartTagPr>
          <w:attr w:name="ProductID" w:val="2744”"/>
        </w:smartTagPr>
        <w:r w:rsidRPr="00BD7CC4">
          <w:rPr>
            <w:rStyle w:val="Nessuno"/>
            <w:rFonts w:asciiTheme="majorHAnsi" w:hAnsiTheme="majorHAnsi" w:cstheme="majorHAnsi"/>
            <w:b/>
            <w:color w:val="3C3C3B"/>
            <w:kern w:val="0"/>
            <w:sz w:val="24"/>
            <w:szCs w:val="24"/>
            <w:u w:color="3C3C3B"/>
            <w:lang w:val="it-IT"/>
          </w:rPr>
          <w:t>2744”</w:t>
        </w:r>
      </w:smartTag>
      <w:r w:rsidRPr="00BD7CC4">
        <w:rPr>
          <w:rStyle w:val="Nessuno"/>
          <w:rFonts w:asciiTheme="majorHAnsi" w:hAnsiTheme="majorHAnsi" w:cstheme="majorHAnsi"/>
          <w:b/>
          <w:color w:val="3C3C3B"/>
          <w:kern w:val="0"/>
          <w:sz w:val="24"/>
          <w:szCs w:val="24"/>
          <w:u w:color="3C3C3B"/>
          <w:lang w:val="it-IT"/>
        </w:rPr>
        <w:br/>
      </w:r>
      <w:r w:rsidRPr="00BD7CC4">
        <w:rPr>
          <w:rStyle w:val="Nessuno"/>
          <w:rFonts w:asciiTheme="majorHAnsi" w:hAnsiTheme="majorHAnsi" w:cstheme="majorHAnsi"/>
          <w:color w:val="3C3C3B"/>
          <w:kern w:val="0"/>
          <w:sz w:val="24"/>
          <w:szCs w:val="24"/>
          <w:u w:color="3C3C3B"/>
          <w:lang w:val="it-IT"/>
        </w:rPr>
        <w:t>L’</w:t>
      </w:r>
      <w:proofErr w:type="spellStart"/>
      <w:r w:rsidRPr="00BD7CC4">
        <w:rPr>
          <w:rStyle w:val="Nessuno"/>
          <w:rFonts w:asciiTheme="majorHAnsi" w:hAnsiTheme="majorHAnsi" w:cstheme="majorHAnsi"/>
          <w:color w:val="3C3C3B"/>
          <w:kern w:val="0"/>
          <w:sz w:val="24"/>
          <w:szCs w:val="24"/>
          <w:u w:color="3C3C3B"/>
          <w:lang w:val="it-IT"/>
        </w:rPr>
        <w:t>Agnel</w:t>
      </w:r>
      <w:proofErr w:type="spellEnd"/>
      <w:r w:rsidRPr="00BD7CC4">
        <w:rPr>
          <w:rStyle w:val="Nessuno"/>
          <w:rFonts w:asciiTheme="majorHAnsi" w:hAnsiTheme="majorHAnsi" w:cstheme="majorHAnsi"/>
          <w:color w:val="3C3C3B"/>
          <w:kern w:val="0"/>
          <w:sz w:val="24"/>
          <w:szCs w:val="24"/>
          <w:u w:color="3C3C3B"/>
          <w:lang w:val="it-IT"/>
        </w:rPr>
        <w:t xml:space="preserve"> 2744 è una manifestazione ciclistica non competitiva aperta a tutti e si svolge osservando le regole previste dal Codice della Strada.</w:t>
      </w:r>
    </w:p>
    <w:p w:rsidR="00CD1636" w:rsidRPr="00BD7CC4" w:rsidRDefault="00CD1636" w:rsidP="00CD1636">
      <w:pPr>
        <w:spacing w:after="240"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t>Articolo 2 - Codice della Strada</w:t>
      </w:r>
      <w:r w:rsidRPr="00BD7CC4">
        <w:rPr>
          <w:rStyle w:val="Nessuno"/>
          <w:rFonts w:asciiTheme="majorHAnsi" w:hAnsiTheme="majorHAnsi" w:cstheme="majorHAnsi"/>
          <w:b/>
          <w:color w:val="3C3C3B"/>
          <w:kern w:val="0"/>
          <w:sz w:val="24"/>
          <w:szCs w:val="24"/>
          <w:u w:color="3C3C3B"/>
          <w:lang w:val="it-IT"/>
        </w:rPr>
        <w:br/>
      </w:r>
      <w:r w:rsidRPr="00BD7CC4">
        <w:rPr>
          <w:rStyle w:val="Nessuno"/>
          <w:rFonts w:asciiTheme="majorHAnsi" w:hAnsiTheme="majorHAnsi" w:cstheme="majorHAnsi"/>
          <w:color w:val="3C3C3B"/>
          <w:kern w:val="0"/>
          <w:sz w:val="24"/>
          <w:szCs w:val="24"/>
          <w:u w:color="3C3C3B"/>
          <w:lang w:val="it-IT"/>
        </w:rPr>
        <w:t>Tutta la manifestazione si svolge in base alla regolamentazione prevista dal Codice della Strada, affinché si possa garantire un sicuro svolgimento dell’evento. Si raccomanda di tenere strettamente la destra, utilizzando esclusivamente la carreggiata destra. Mantenere una velocità moderata in discesa. Tutti i partecipanti sono tenuti a rispettare l’ambiente.</w:t>
      </w:r>
    </w:p>
    <w:p w:rsidR="00CD1636" w:rsidRPr="00BD7CC4" w:rsidRDefault="00CD1636" w:rsidP="00CD1636">
      <w:pPr>
        <w:spacing w:after="240"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t>Articolo 3 - Uso del casco</w:t>
      </w:r>
      <w:r w:rsidRPr="00BD7CC4">
        <w:rPr>
          <w:rStyle w:val="Nessuno"/>
          <w:rFonts w:asciiTheme="majorHAnsi" w:hAnsiTheme="majorHAnsi" w:cstheme="majorHAnsi"/>
          <w:b/>
          <w:color w:val="3C3C3B"/>
          <w:kern w:val="0"/>
          <w:sz w:val="24"/>
          <w:szCs w:val="24"/>
          <w:u w:color="3C3C3B"/>
          <w:lang w:val="it-IT"/>
        </w:rPr>
        <w:br/>
      </w:r>
      <w:r w:rsidRPr="00BD7CC4">
        <w:rPr>
          <w:rStyle w:val="Nessuno"/>
          <w:rFonts w:asciiTheme="majorHAnsi" w:hAnsiTheme="majorHAnsi" w:cstheme="majorHAnsi"/>
          <w:color w:val="3C3C3B"/>
          <w:kern w:val="0"/>
          <w:sz w:val="24"/>
          <w:szCs w:val="24"/>
          <w:u w:color="3C3C3B"/>
          <w:lang w:val="it-IT"/>
        </w:rPr>
        <w:t>L’uso del casco protettivo è obbligatorio, per motivi di sicurezza.</w:t>
      </w:r>
    </w:p>
    <w:p w:rsidR="00CD1636" w:rsidRPr="00BD7CC4" w:rsidRDefault="00CD1636" w:rsidP="00CD1636">
      <w:pPr>
        <w:spacing w:after="240"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t xml:space="preserve">Articolo 4 - Chiusura strada provinciale </w:t>
      </w:r>
      <w:r w:rsidRPr="00BD7CC4">
        <w:rPr>
          <w:rStyle w:val="Nessuno"/>
          <w:rFonts w:asciiTheme="majorHAnsi" w:hAnsiTheme="majorHAnsi" w:cstheme="majorHAnsi"/>
          <w:color w:val="3C3C3B"/>
          <w:kern w:val="0"/>
          <w:sz w:val="24"/>
          <w:szCs w:val="24"/>
          <w:u w:color="3C3C3B"/>
          <w:lang w:val="it-IT"/>
        </w:rPr>
        <w:br/>
        <w:t xml:space="preserve">La strada del Colle dell’Agnello, dalla sbarra della dogana di Chianale alla sommità del Colle dell’Agnello, sarà chiusa dalle ore </w:t>
      </w:r>
      <w:smartTag w:uri="urn:schemas-microsoft-com:office:smarttags" w:element="time">
        <w:smartTagPr>
          <w:attr w:name="Hour" w:val="09"/>
          <w:attr w:name="Minute" w:val="30"/>
        </w:smartTagPr>
        <w:r w:rsidRPr="00BD7CC4">
          <w:rPr>
            <w:rStyle w:val="Nessuno"/>
            <w:rFonts w:asciiTheme="majorHAnsi" w:hAnsiTheme="majorHAnsi" w:cstheme="majorHAnsi"/>
            <w:color w:val="3C3C3B"/>
            <w:kern w:val="0"/>
            <w:sz w:val="24"/>
            <w:szCs w:val="24"/>
            <w:u w:color="3C3C3B"/>
            <w:lang w:val="it-IT"/>
          </w:rPr>
          <w:t>09.30</w:t>
        </w:r>
      </w:smartTag>
      <w:r w:rsidRPr="00BD7CC4">
        <w:rPr>
          <w:rStyle w:val="Nessuno"/>
          <w:rFonts w:asciiTheme="majorHAnsi" w:hAnsiTheme="majorHAnsi" w:cstheme="majorHAnsi"/>
          <w:color w:val="3C3C3B"/>
          <w:kern w:val="0"/>
          <w:sz w:val="24"/>
          <w:szCs w:val="24"/>
          <w:u w:color="3C3C3B"/>
          <w:lang w:val="it-IT"/>
        </w:rPr>
        <w:t xml:space="preserve"> alle 14.00. Non si potrà garantire, con assoluta certezza, la totale assenza di veicoli a motore sul percorso.</w:t>
      </w:r>
    </w:p>
    <w:p w:rsidR="00CD1636" w:rsidRPr="00BD7CC4" w:rsidRDefault="00CD1636" w:rsidP="00CD1636">
      <w:pPr>
        <w:spacing w:after="240"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t>Articolo 5 - Automezzi autorizzati</w:t>
      </w:r>
      <w:r w:rsidRPr="00BD7CC4">
        <w:rPr>
          <w:rStyle w:val="Nessuno"/>
          <w:rFonts w:asciiTheme="majorHAnsi" w:hAnsiTheme="majorHAnsi" w:cstheme="majorHAnsi"/>
          <w:b/>
          <w:color w:val="3C3C3B"/>
          <w:kern w:val="0"/>
          <w:sz w:val="24"/>
          <w:szCs w:val="24"/>
          <w:u w:color="3C3C3B"/>
          <w:lang w:val="it-IT"/>
        </w:rPr>
        <w:br/>
      </w:r>
      <w:r w:rsidRPr="00BD7CC4">
        <w:rPr>
          <w:rStyle w:val="Nessuno"/>
          <w:rFonts w:asciiTheme="majorHAnsi" w:hAnsiTheme="majorHAnsi" w:cstheme="majorHAnsi"/>
          <w:color w:val="3C3C3B"/>
          <w:kern w:val="0"/>
          <w:sz w:val="24"/>
          <w:szCs w:val="24"/>
          <w:u w:color="3C3C3B"/>
          <w:lang w:val="it-IT"/>
        </w:rPr>
        <w:t>Gli unici automezzi autorizzati a circolare durante il periodo di chiusura della strada sono, come previsto dalla normativa, esclusivamente le auto di pubblica sicurezza (Carabinieri, Polizia, ambulanze, Vigili del fuoco, ecc.) muniti di lampeggianti e sirene. Sono inoltre autorizzati i mezzi dell’organizzazione.</w:t>
      </w:r>
    </w:p>
    <w:p w:rsidR="00CD1636" w:rsidRPr="00BD7CC4" w:rsidRDefault="00CD1636" w:rsidP="00CD1636">
      <w:pPr>
        <w:spacing w:after="240"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lastRenderedPageBreak/>
        <w:t>Articolo 6 - Orario manifestazione</w:t>
      </w:r>
      <w:r w:rsidRPr="00BD7CC4">
        <w:rPr>
          <w:rStyle w:val="Nessuno"/>
          <w:rFonts w:asciiTheme="majorHAnsi" w:hAnsiTheme="majorHAnsi" w:cstheme="majorHAnsi"/>
          <w:color w:val="3C3C3B"/>
          <w:kern w:val="0"/>
          <w:sz w:val="24"/>
          <w:szCs w:val="24"/>
          <w:u w:color="3C3C3B"/>
          <w:lang w:val="it-IT"/>
        </w:rPr>
        <w:br/>
        <w:t>Poiché non si tratta di una gara, ma di una manifestazione non competitiva, non c’è un orario di partenza preciso.</w:t>
      </w:r>
      <w:r w:rsidRPr="00BD7CC4">
        <w:rPr>
          <w:rStyle w:val="Nessuno"/>
          <w:rFonts w:asciiTheme="majorHAnsi" w:hAnsiTheme="majorHAnsi" w:cstheme="majorHAnsi"/>
          <w:color w:val="3C3C3B"/>
          <w:kern w:val="0"/>
          <w:sz w:val="24"/>
          <w:szCs w:val="24"/>
          <w:u w:color="3C3C3B"/>
          <w:lang w:val="it-IT"/>
        </w:rPr>
        <w:br/>
        <w:t xml:space="preserve">Tuttavia la manifestazione inizia ufficialmente alle ore </w:t>
      </w:r>
      <w:smartTag w:uri="urn:schemas-microsoft-com:office:smarttags" w:element="time">
        <w:smartTagPr>
          <w:attr w:name="Hour" w:val="09"/>
          <w:attr w:name="Minute" w:val="30"/>
        </w:smartTagPr>
        <w:r w:rsidRPr="00BD7CC4">
          <w:rPr>
            <w:rStyle w:val="Nessuno"/>
            <w:rFonts w:asciiTheme="majorHAnsi" w:hAnsiTheme="majorHAnsi" w:cstheme="majorHAnsi"/>
            <w:color w:val="3C3C3B"/>
            <w:kern w:val="0"/>
            <w:sz w:val="24"/>
            <w:szCs w:val="24"/>
            <w:u w:color="3C3C3B"/>
            <w:lang w:val="it-IT"/>
          </w:rPr>
          <w:t>09.30;</w:t>
        </w:r>
      </w:smartTag>
      <w:r w:rsidRPr="00BD7CC4">
        <w:rPr>
          <w:rStyle w:val="Nessuno"/>
          <w:rFonts w:asciiTheme="majorHAnsi" w:hAnsiTheme="majorHAnsi" w:cstheme="majorHAnsi"/>
          <w:color w:val="3C3C3B"/>
          <w:kern w:val="0"/>
          <w:sz w:val="24"/>
          <w:szCs w:val="24"/>
          <w:u w:color="3C3C3B"/>
          <w:lang w:val="it-IT"/>
        </w:rPr>
        <w:t xml:space="preserve"> prima di tale ora potranno transitare ancora delle auto o moto lungo la strada del Colle; la stessa sarà riaperta al traffico automobilistico alle ore 14.00.</w:t>
      </w:r>
    </w:p>
    <w:p w:rsidR="00CD1636" w:rsidRPr="00BD7CC4" w:rsidRDefault="00CD1636" w:rsidP="00CD1636">
      <w:pPr>
        <w:spacing w:after="240"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t>Articolo 7 - Iscrizione</w:t>
      </w:r>
      <w:r w:rsidRPr="00BD7CC4">
        <w:rPr>
          <w:rStyle w:val="Nessuno"/>
          <w:rFonts w:asciiTheme="majorHAnsi" w:hAnsiTheme="majorHAnsi" w:cstheme="majorHAnsi"/>
          <w:b/>
          <w:color w:val="3C3C3B"/>
          <w:kern w:val="0"/>
          <w:sz w:val="24"/>
          <w:szCs w:val="24"/>
          <w:u w:color="3C3C3B"/>
          <w:lang w:val="it-IT"/>
        </w:rPr>
        <w:br/>
      </w:r>
      <w:r w:rsidRPr="00BD7CC4">
        <w:rPr>
          <w:rStyle w:val="Nessuno"/>
          <w:rFonts w:asciiTheme="majorHAnsi" w:hAnsiTheme="majorHAnsi" w:cstheme="majorHAnsi"/>
          <w:i/>
          <w:color w:val="3C3C3B"/>
          <w:kern w:val="0"/>
          <w:sz w:val="24"/>
          <w:szCs w:val="24"/>
          <w:u w:color="3C3C3B"/>
          <w:lang w:val="it-IT"/>
        </w:rPr>
        <w:t>L’</w:t>
      </w:r>
      <w:proofErr w:type="spellStart"/>
      <w:r w:rsidRPr="00BD7CC4">
        <w:rPr>
          <w:rStyle w:val="Nessuno"/>
          <w:rFonts w:asciiTheme="majorHAnsi" w:hAnsiTheme="majorHAnsi" w:cstheme="majorHAnsi"/>
          <w:i/>
          <w:color w:val="3C3C3B"/>
          <w:kern w:val="0"/>
          <w:sz w:val="24"/>
          <w:szCs w:val="24"/>
          <w:u w:color="3C3C3B"/>
          <w:lang w:val="it-IT"/>
        </w:rPr>
        <w:t>Agnel</w:t>
      </w:r>
      <w:proofErr w:type="spellEnd"/>
      <w:r w:rsidRPr="00BD7CC4">
        <w:rPr>
          <w:rStyle w:val="Nessuno"/>
          <w:rFonts w:asciiTheme="majorHAnsi" w:hAnsiTheme="majorHAnsi" w:cstheme="majorHAnsi"/>
          <w:i/>
          <w:color w:val="3C3C3B"/>
          <w:kern w:val="0"/>
          <w:sz w:val="24"/>
          <w:szCs w:val="24"/>
          <w:u w:color="3C3C3B"/>
          <w:lang w:val="it-IT"/>
        </w:rPr>
        <w:t xml:space="preserve"> 2744</w:t>
      </w:r>
      <w:r w:rsidRPr="00BD7CC4">
        <w:rPr>
          <w:rStyle w:val="Nessuno"/>
          <w:rFonts w:asciiTheme="majorHAnsi" w:hAnsiTheme="majorHAnsi" w:cstheme="majorHAnsi"/>
          <w:color w:val="3C3C3B"/>
          <w:kern w:val="0"/>
          <w:sz w:val="24"/>
          <w:szCs w:val="24"/>
          <w:u w:color="3C3C3B"/>
          <w:lang w:val="it-IT"/>
        </w:rPr>
        <w:t xml:space="preserve"> è un evento dedicato agli appassionati della bici, aperto a tutti e non è prevista alcuna iscrizione. Vi possono partecipare tutte le persone di ambo i sessi; non </w:t>
      </w:r>
      <w:proofErr w:type="spellStart"/>
      <w:r w:rsidRPr="00BD7CC4">
        <w:rPr>
          <w:rStyle w:val="Nessuno"/>
          <w:rFonts w:asciiTheme="majorHAnsi" w:hAnsiTheme="majorHAnsi" w:cstheme="majorHAnsi"/>
          <w:color w:val="3C3C3B"/>
          <w:kern w:val="0"/>
          <w:sz w:val="24"/>
          <w:szCs w:val="24"/>
          <w:u w:color="3C3C3B"/>
          <w:lang w:val="it-IT"/>
        </w:rPr>
        <w:t>é</w:t>
      </w:r>
      <w:proofErr w:type="spellEnd"/>
      <w:r w:rsidRPr="00BD7CC4">
        <w:rPr>
          <w:rStyle w:val="Nessuno"/>
          <w:rFonts w:asciiTheme="majorHAnsi" w:hAnsiTheme="majorHAnsi" w:cstheme="majorHAnsi"/>
          <w:color w:val="3C3C3B"/>
          <w:kern w:val="0"/>
          <w:sz w:val="24"/>
          <w:szCs w:val="24"/>
          <w:u w:color="3C3C3B"/>
          <w:lang w:val="it-IT"/>
        </w:rPr>
        <w:t xml:space="preserve"> necessaria una tessera FCI (Federazione Ciclistica Italiana) o di altro ente.</w:t>
      </w:r>
    </w:p>
    <w:p w:rsidR="00CD1636" w:rsidRPr="00BD7CC4" w:rsidRDefault="00CD1636" w:rsidP="00CD1636">
      <w:pPr>
        <w:spacing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t>Articolo 8 - Responsabilità</w:t>
      </w:r>
      <w:r w:rsidRPr="00BD7CC4">
        <w:rPr>
          <w:rStyle w:val="Nessuno"/>
          <w:rFonts w:asciiTheme="majorHAnsi" w:hAnsiTheme="majorHAnsi" w:cstheme="majorHAnsi"/>
          <w:b/>
          <w:color w:val="3C3C3B"/>
          <w:kern w:val="0"/>
          <w:sz w:val="24"/>
          <w:szCs w:val="24"/>
          <w:u w:color="3C3C3B"/>
          <w:lang w:val="it-IT"/>
        </w:rPr>
        <w:br/>
      </w:r>
      <w:r w:rsidRPr="00BD7CC4">
        <w:rPr>
          <w:rStyle w:val="Nessuno"/>
          <w:rFonts w:asciiTheme="majorHAnsi" w:hAnsiTheme="majorHAnsi" w:cstheme="majorHAnsi"/>
          <w:color w:val="3C3C3B"/>
          <w:kern w:val="0"/>
          <w:sz w:val="24"/>
          <w:szCs w:val="24"/>
          <w:u w:color="3C3C3B"/>
          <w:lang w:val="it-IT"/>
        </w:rPr>
        <w:t xml:space="preserve">Gli organizzatori de </w:t>
      </w:r>
      <w:r w:rsidRPr="00BD7CC4">
        <w:rPr>
          <w:rStyle w:val="Nessuno"/>
          <w:rFonts w:asciiTheme="majorHAnsi" w:hAnsiTheme="majorHAnsi" w:cstheme="majorHAnsi"/>
          <w:i/>
          <w:color w:val="3C3C3B"/>
          <w:kern w:val="0"/>
          <w:sz w:val="24"/>
          <w:szCs w:val="24"/>
          <w:u w:color="3C3C3B"/>
          <w:lang w:val="it-IT"/>
        </w:rPr>
        <w:t>L’</w:t>
      </w:r>
      <w:proofErr w:type="spellStart"/>
      <w:r w:rsidRPr="00BD7CC4">
        <w:rPr>
          <w:rStyle w:val="Nessuno"/>
          <w:rFonts w:asciiTheme="majorHAnsi" w:hAnsiTheme="majorHAnsi" w:cstheme="majorHAnsi"/>
          <w:i/>
          <w:color w:val="3C3C3B"/>
          <w:kern w:val="0"/>
          <w:sz w:val="24"/>
          <w:szCs w:val="24"/>
          <w:u w:color="3C3C3B"/>
          <w:lang w:val="it-IT"/>
        </w:rPr>
        <w:t>Agnel</w:t>
      </w:r>
      <w:proofErr w:type="spellEnd"/>
      <w:r w:rsidRPr="00BD7CC4">
        <w:rPr>
          <w:rStyle w:val="Nessuno"/>
          <w:rFonts w:asciiTheme="majorHAnsi" w:hAnsiTheme="majorHAnsi" w:cstheme="majorHAnsi"/>
          <w:i/>
          <w:color w:val="3C3C3B"/>
          <w:kern w:val="0"/>
          <w:sz w:val="24"/>
          <w:szCs w:val="24"/>
          <w:u w:color="3C3C3B"/>
          <w:lang w:val="it-IT"/>
        </w:rPr>
        <w:t xml:space="preserve"> 2744</w:t>
      </w:r>
      <w:r w:rsidRPr="00BD7CC4">
        <w:rPr>
          <w:rStyle w:val="Nessuno"/>
          <w:rFonts w:asciiTheme="majorHAnsi" w:hAnsiTheme="majorHAnsi" w:cstheme="majorHAnsi"/>
          <w:color w:val="3C3C3B"/>
          <w:kern w:val="0"/>
          <w:sz w:val="24"/>
          <w:szCs w:val="24"/>
          <w:u w:color="3C3C3B"/>
          <w:lang w:val="it-IT"/>
        </w:rPr>
        <w:t xml:space="preserve"> non si assumono responsabilità per eventuali incidenti o danni a cose o persone che si verificassero prima, durante e dopo l’evento.</w:t>
      </w:r>
      <w:r w:rsidRPr="00BD7CC4">
        <w:rPr>
          <w:rStyle w:val="Nessuno"/>
          <w:rFonts w:asciiTheme="majorHAnsi" w:hAnsiTheme="majorHAnsi" w:cstheme="majorHAnsi"/>
          <w:color w:val="3C3C3B"/>
          <w:kern w:val="0"/>
          <w:sz w:val="24"/>
          <w:szCs w:val="24"/>
          <w:u w:color="3C3C3B"/>
          <w:lang w:val="it-IT"/>
        </w:rPr>
        <w:br/>
        <w:t>La partecipazione a l’</w:t>
      </w:r>
      <w:proofErr w:type="spellStart"/>
      <w:r w:rsidRPr="00BD7CC4">
        <w:rPr>
          <w:rStyle w:val="Nessuno"/>
          <w:rFonts w:asciiTheme="majorHAnsi" w:hAnsiTheme="majorHAnsi" w:cstheme="majorHAnsi"/>
          <w:color w:val="3C3C3B"/>
          <w:kern w:val="0"/>
          <w:sz w:val="24"/>
          <w:szCs w:val="24"/>
          <w:u w:color="3C3C3B"/>
          <w:lang w:val="it-IT"/>
        </w:rPr>
        <w:t>Agnel</w:t>
      </w:r>
      <w:proofErr w:type="spellEnd"/>
      <w:r w:rsidRPr="00BD7CC4">
        <w:rPr>
          <w:rStyle w:val="Nessuno"/>
          <w:rFonts w:asciiTheme="majorHAnsi" w:hAnsiTheme="majorHAnsi" w:cstheme="majorHAnsi"/>
          <w:color w:val="3C3C3B"/>
          <w:kern w:val="0"/>
          <w:sz w:val="24"/>
          <w:szCs w:val="24"/>
          <w:u w:color="3C3C3B"/>
          <w:lang w:val="it-IT"/>
        </w:rPr>
        <w:t xml:space="preserve"> 2744 avviene a proprio rischio. Con la partecipazione il ciclista rinuncia ad ogni diritto di querela, anche contro terzi, contro gli Enti organizzatori e tutte le persone fisiche e giuridiche coinvolte nell’organizzazione della manifestazione.</w:t>
      </w:r>
    </w:p>
    <w:p w:rsidR="00CD1636" w:rsidRPr="00BD7CC4" w:rsidRDefault="00CD1636" w:rsidP="00CD1636">
      <w:pPr>
        <w:tabs>
          <w:tab w:val="left" w:pos="1440"/>
        </w:tabs>
        <w:spacing w:line="378" w:lineRule="atLeast"/>
        <w:rPr>
          <w:rFonts w:asciiTheme="majorHAnsi" w:hAnsiTheme="majorHAnsi" w:cstheme="majorHAnsi"/>
          <w:color w:val="3C3C3B"/>
          <w:sz w:val="24"/>
          <w:szCs w:val="24"/>
          <w:lang w:val="it-IT"/>
        </w:rPr>
      </w:pPr>
      <w:r w:rsidRPr="00BD7CC4">
        <w:rPr>
          <w:rStyle w:val="Nessuno"/>
          <w:rFonts w:asciiTheme="majorHAnsi" w:hAnsiTheme="majorHAnsi" w:cstheme="majorHAnsi"/>
          <w:color w:val="3C3C3B"/>
          <w:kern w:val="0"/>
          <w:sz w:val="24"/>
          <w:szCs w:val="24"/>
          <w:u w:color="3C3C3B"/>
          <w:lang w:val="it-IT"/>
        </w:rPr>
        <w:t>Ciascun partecipante è obbligato ad osservare le norme del Codice della Strada.</w:t>
      </w:r>
    </w:p>
    <w:p w:rsidR="00CD1636" w:rsidRPr="00BD7CC4" w:rsidRDefault="00CD1636" w:rsidP="00CD1636">
      <w:pPr>
        <w:tabs>
          <w:tab w:val="left" w:pos="1440"/>
        </w:tabs>
        <w:spacing w:after="240" w:line="378" w:lineRule="atLeast"/>
        <w:rPr>
          <w:rFonts w:asciiTheme="majorHAnsi" w:hAnsiTheme="majorHAnsi" w:cstheme="majorHAnsi"/>
          <w:color w:val="3C3C3B"/>
          <w:sz w:val="24"/>
          <w:szCs w:val="24"/>
          <w:lang w:val="it-IT"/>
        </w:rPr>
      </w:pPr>
      <w:r w:rsidRPr="00BD7CC4">
        <w:rPr>
          <w:rStyle w:val="Nessuno"/>
          <w:rFonts w:asciiTheme="majorHAnsi" w:hAnsiTheme="majorHAnsi" w:cstheme="majorHAnsi"/>
          <w:color w:val="3C3C3B"/>
          <w:kern w:val="0"/>
          <w:sz w:val="24"/>
          <w:szCs w:val="24"/>
          <w:u w:color="3C3C3B"/>
          <w:lang w:val="it-IT"/>
        </w:rPr>
        <w:t>Ciascun partecipante deve essere rispettoso della pubblica decenza evitando di incorrere in eventuali e conseguenti ipotesi di reato.</w:t>
      </w:r>
    </w:p>
    <w:p w:rsidR="00CD1636" w:rsidRPr="00BD7CC4" w:rsidRDefault="00CD1636" w:rsidP="00CD1636">
      <w:pPr>
        <w:spacing w:after="240"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t>Articolo 9 – Servizio di Pronto Soccorso</w:t>
      </w:r>
      <w:r w:rsidRPr="00BD7CC4">
        <w:rPr>
          <w:rStyle w:val="Nessuno"/>
          <w:rFonts w:asciiTheme="majorHAnsi" w:hAnsiTheme="majorHAnsi" w:cstheme="majorHAnsi"/>
          <w:b/>
          <w:color w:val="3C3C3B"/>
          <w:kern w:val="0"/>
          <w:sz w:val="24"/>
          <w:szCs w:val="24"/>
          <w:u w:color="3C3C3B"/>
          <w:lang w:val="it-IT"/>
        </w:rPr>
        <w:br/>
      </w:r>
      <w:r w:rsidRPr="00BD7CC4">
        <w:rPr>
          <w:rStyle w:val="Nessuno"/>
          <w:rFonts w:asciiTheme="majorHAnsi" w:hAnsiTheme="majorHAnsi" w:cstheme="majorHAnsi"/>
          <w:color w:val="3C3C3B"/>
          <w:kern w:val="0"/>
          <w:sz w:val="24"/>
          <w:szCs w:val="24"/>
          <w:u w:color="3C3C3B"/>
          <w:lang w:val="it-IT"/>
        </w:rPr>
        <w:t>Il Servizio di Pronto Soccorso è garantito per l’intero tratto di strada del Colle dell’Agnello ove si svolge la manifestazione.</w:t>
      </w:r>
    </w:p>
    <w:p w:rsidR="00CD1636" w:rsidRPr="00BD7CC4" w:rsidRDefault="00CD1636" w:rsidP="00CD1636">
      <w:pPr>
        <w:spacing w:after="240" w:line="378" w:lineRule="atLeast"/>
        <w:ind w:left="15"/>
        <w:rPr>
          <w:rFonts w:asciiTheme="majorHAnsi" w:hAnsiTheme="majorHAnsi" w:cstheme="majorHAnsi"/>
          <w:color w:val="3C3C3B"/>
          <w:sz w:val="24"/>
          <w:szCs w:val="24"/>
          <w:lang w:val="it-IT"/>
        </w:rPr>
      </w:pPr>
      <w:r w:rsidRPr="00BD7CC4">
        <w:rPr>
          <w:rStyle w:val="Nessuno"/>
          <w:rFonts w:asciiTheme="majorHAnsi" w:hAnsiTheme="majorHAnsi" w:cstheme="majorHAnsi"/>
          <w:b/>
          <w:color w:val="3C3C3B"/>
          <w:kern w:val="0"/>
          <w:sz w:val="24"/>
          <w:szCs w:val="24"/>
          <w:u w:color="3C3C3B"/>
          <w:lang w:val="it-IT"/>
        </w:rPr>
        <w:t>Articolo 10 - Foto e video</w:t>
      </w:r>
      <w:r w:rsidRPr="00BD7CC4">
        <w:rPr>
          <w:rStyle w:val="Nessuno"/>
          <w:rFonts w:asciiTheme="majorHAnsi" w:hAnsiTheme="majorHAnsi" w:cstheme="majorHAnsi"/>
          <w:b/>
          <w:color w:val="3C3C3B"/>
          <w:kern w:val="0"/>
          <w:sz w:val="24"/>
          <w:szCs w:val="24"/>
          <w:u w:color="3C3C3B"/>
          <w:lang w:val="it-IT"/>
        </w:rPr>
        <w:br/>
      </w:r>
      <w:r w:rsidRPr="00BD7CC4">
        <w:rPr>
          <w:rStyle w:val="Nessuno"/>
          <w:rFonts w:asciiTheme="majorHAnsi" w:hAnsiTheme="majorHAnsi" w:cstheme="majorHAnsi"/>
          <w:color w:val="3C3C3B"/>
          <w:kern w:val="0"/>
          <w:sz w:val="24"/>
          <w:szCs w:val="24"/>
          <w:u w:color="3C3C3B"/>
          <w:lang w:val="it-IT"/>
        </w:rPr>
        <w:t>Gli organizzatori si riservano l'utilizzo per scopi pubblicitari di eventuali foto scattate o video girati durante la manifestazione.</w:t>
      </w:r>
    </w:p>
    <w:p w:rsidR="00CD1636" w:rsidRPr="00BD7CC4" w:rsidRDefault="00CD1636" w:rsidP="00CD1636">
      <w:pPr>
        <w:spacing w:line="240" w:lineRule="auto"/>
        <w:ind w:left="15"/>
        <w:rPr>
          <w:rStyle w:val="Nessuno"/>
          <w:rFonts w:asciiTheme="majorHAnsi" w:hAnsiTheme="majorHAnsi" w:cstheme="majorHAnsi"/>
          <w:b/>
          <w:color w:val="3C3C3B"/>
          <w:kern w:val="0"/>
          <w:sz w:val="24"/>
          <w:szCs w:val="24"/>
          <w:u w:color="3C3C3B"/>
          <w:lang w:val="it-IT"/>
        </w:rPr>
      </w:pPr>
    </w:p>
    <w:p w:rsidR="00CD1636" w:rsidRPr="00BD7CC4" w:rsidRDefault="00CD1636" w:rsidP="00CD1636">
      <w:pPr>
        <w:spacing w:line="240" w:lineRule="auto"/>
        <w:ind w:left="15"/>
        <w:rPr>
          <w:rStyle w:val="Nessuno"/>
          <w:rFonts w:asciiTheme="majorHAnsi" w:hAnsiTheme="majorHAnsi" w:cstheme="majorHAnsi"/>
          <w:b/>
          <w:color w:val="3C3C3B"/>
          <w:kern w:val="0"/>
          <w:sz w:val="24"/>
          <w:szCs w:val="24"/>
          <w:u w:color="3C3C3B"/>
          <w:lang w:val="it-IT"/>
        </w:rPr>
      </w:pPr>
      <w:r w:rsidRPr="00BD7CC4">
        <w:rPr>
          <w:rStyle w:val="Nessuno"/>
          <w:rFonts w:asciiTheme="majorHAnsi" w:hAnsiTheme="majorHAnsi" w:cstheme="majorHAnsi"/>
          <w:b/>
          <w:color w:val="3C3C3B"/>
          <w:kern w:val="0"/>
          <w:sz w:val="24"/>
          <w:szCs w:val="24"/>
          <w:u w:color="3C3C3B"/>
          <w:lang w:val="it-IT"/>
        </w:rPr>
        <w:t>NUMERI DI EMERGENZA UTILI</w:t>
      </w:r>
    </w:p>
    <w:p w:rsidR="00CD1636" w:rsidRPr="00BD7CC4" w:rsidRDefault="00CD1636" w:rsidP="00CD1636">
      <w:pPr>
        <w:spacing w:after="0" w:line="240" w:lineRule="auto"/>
        <w:ind w:left="15"/>
        <w:rPr>
          <w:rStyle w:val="Nessuno"/>
          <w:rFonts w:asciiTheme="majorHAnsi" w:hAnsiTheme="majorHAnsi" w:cstheme="majorHAnsi"/>
          <w:color w:val="3C3C3B"/>
          <w:kern w:val="0"/>
          <w:sz w:val="24"/>
          <w:szCs w:val="24"/>
          <w:u w:color="3C3C3B"/>
          <w:lang w:val="it-IT"/>
        </w:rPr>
      </w:pPr>
      <w:r w:rsidRPr="00BD7CC4">
        <w:rPr>
          <w:rStyle w:val="Nessuno"/>
          <w:rFonts w:asciiTheme="majorHAnsi" w:hAnsiTheme="majorHAnsi" w:cstheme="majorHAnsi"/>
          <w:color w:val="3C3C3B"/>
          <w:kern w:val="0"/>
          <w:sz w:val="24"/>
          <w:szCs w:val="24"/>
          <w:u w:color="3C3C3B"/>
          <w:lang w:val="it-IT"/>
        </w:rPr>
        <w:t>Numero Unico Emergenza Tel.: 112</w:t>
      </w:r>
    </w:p>
    <w:p w:rsidR="00F20FD7" w:rsidRPr="00BD7CC4" w:rsidRDefault="00F20FD7" w:rsidP="00CD1636">
      <w:pPr>
        <w:spacing w:after="0" w:line="240" w:lineRule="auto"/>
        <w:ind w:left="15"/>
        <w:rPr>
          <w:rStyle w:val="Nessuno"/>
          <w:rFonts w:asciiTheme="majorHAnsi" w:hAnsiTheme="majorHAnsi" w:cstheme="majorHAnsi"/>
          <w:color w:val="3C3C3B"/>
          <w:kern w:val="0"/>
          <w:sz w:val="24"/>
          <w:szCs w:val="24"/>
          <w:u w:color="3C3C3B"/>
          <w:lang w:val="it-IT"/>
        </w:rPr>
      </w:pPr>
    </w:p>
    <w:p w:rsidR="00F20FD7" w:rsidRPr="00BD7CC4" w:rsidRDefault="00F20FD7" w:rsidP="00F20FD7">
      <w:pPr>
        <w:pStyle w:val="Default"/>
        <w:rPr>
          <w:rFonts w:asciiTheme="majorHAnsi" w:hAnsiTheme="majorHAnsi" w:cstheme="majorHAnsi"/>
        </w:rPr>
      </w:pPr>
      <w:r w:rsidRPr="00BD7CC4">
        <w:rPr>
          <w:rFonts w:asciiTheme="majorHAnsi" w:hAnsiTheme="majorHAnsi" w:cstheme="majorHAnsi"/>
        </w:rPr>
        <w:t xml:space="preserve">Misure specifiche a seguito dell’emergenza sanitaria da COVID-19 </w:t>
      </w:r>
    </w:p>
    <w:p w:rsidR="00F20FD7" w:rsidRPr="00BD7CC4" w:rsidRDefault="00F20FD7" w:rsidP="00F20FD7">
      <w:pPr>
        <w:pStyle w:val="Default"/>
        <w:rPr>
          <w:rFonts w:asciiTheme="majorHAnsi" w:hAnsiTheme="majorHAnsi" w:cstheme="majorHAnsi"/>
        </w:rPr>
      </w:pPr>
      <w:r w:rsidRPr="00BD7CC4">
        <w:rPr>
          <w:rFonts w:asciiTheme="majorHAnsi" w:hAnsiTheme="majorHAnsi" w:cstheme="majorHAnsi"/>
        </w:rPr>
        <w:lastRenderedPageBreak/>
        <w:t xml:space="preserve">L’evento, trattandosi di attività ciclistica individuale in plein-air osserverà le prescrizioni indicate nelle linee guida per l’attività sportiva di base e l’attività motoria in generale emanate ai sensi del DPCM del 17.05.2020 art. 1 </w:t>
      </w:r>
      <w:proofErr w:type="spellStart"/>
      <w:r w:rsidRPr="00BD7CC4">
        <w:rPr>
          <w:rFonts w:asciiTheme="majorHAnsi" w:hAnsiTheme="majorHAnsi" w:cstheme="majorHAnsi"/>
        </w:rPr>
        <w:t>lett</w:t>
      </w:r>
      <w:proofErr w:type="spellEnd"/>
      <w:r w:rsidRPr="00BD7CC4">
        <w:rPr>
          <w:rFonts w:asciiTheme="majorHAnsi" w:hAnsiTheme="majorHAnsi" w:cstheme="majorHAnsi"/>
        </w:rPr>
        <w:t xml:space="preserve">. f). </w:t>
      </w:r>
    </w:p>
    <w:p w:rsidR="00F20FD7" w:rsidRPr="00BD7CC4" w:rsidRDefault="00F20FD7" w:rsidP="00F20FD7">
      <w:pPr>
        <w:pStyle w:val="Default"/>
        <w:rPr>
          <w:rFonts w:asciiTheme="majorHAnsi" w:hAnsiTheme="majorHAnsi" w:cstheme="majorHAnsi"/>
        </w:rPr>
      </w:pPr>
      <w:r w:rsidRPr="00BD7CC4">
        <w:rPr>
          <w:rFonts w:asciiTheme="majorHAnsi" w:hAnsiTheme="majorHAnsi" w:cstheme="majorHAnsi"/>
        </w:rPr>
        <w:t xml:space="preserve">A tal fine sarà garantito dall’organizzatore il distanziamento nelle due fasi individuate come maggiormente critiche e relative all’atto della registrazione e punzonatura degli atleti e dell’arrivo in sommità al colle dell’Agnello. </w:t>
      </w:r>
    </w:p>
    <w:p w:rsidR="00F20FD7" w:rsidRPr="00BD7CC4" w:rsidRDefault="00F20FD7" w:rsidP="00F20FD7">
      <w:pPr>
        <w:pStyle w:val="Default"/>
        <w:rPr>
          <w:rFonts w:asciiTheme="majorHAnsi" w:hAnsiTheme="majorHAnsi" w:cstheme="majorHAnsi"/>
        </w:rPr>
      </w:pPr>
      <w:r w:rsidRPr="00BD7CC4">
        <w:rPr>
          <w:rFonts w:asciiTheme="majorHAnsi" w:hAnsiTheme="majorHAnsi" w:cstheme="majorHAnsi"/>
        </w:rPr>
        <w:t xml:space="preserve">Seppure operazioni svolte all’aperto, nelle fasi indicate e ogni qualvolta non sia possibile garantire un adeguato distanziamento sociale, gli organizzatori e gli atleti, dovranno dotarsi di mascherine protettive di tipo chirurgico. </w:t>
      </w:r>
    </w:p>
    <w:p w:rsidR="00F20FD7" w:rsidRPr="00BD7CC4" w:rsidRDefault="00F20FD7" w:rsidP="00F20FD7">
      <w:pPr>
        <w:pStyle w:val="Default"/>
        <w:rPr>
          <w:rFonts w:asciiTheme="majorHAnsi" w:hAnsiTheme="majorHAnsi" w:cstheme="majorHAnsi"/>
        </w:rPr>
      </w:pPr>
      <w:r w:rsidRPr="00BD7CC4">
        <w:rPr>
          <w:rFonts w:asciiTheme="majorHAnsi" w:hAnsiTheme="majorHAnsi" w:cstheme="majorHAnsi"/>
        </w:rPr>
        <w:t xml:space="preserve">Saranno seguite le più elementari norme di igiene riassumibili in: </w:t>
      </w:r>
    </w:p>
    <w:p w:rsidR="00F20FD7" w:rsidRPr="00BD7CC4" w:rsidRDefault="00F20FD7" w:rsidP="00F20FD7">
      <w:pPr>
        <w:pStyle w:val="Default"/>
        <w:numPr>
          <w:ilvl w:val="0"/>
          <w:numId w:val="1"/>
        </w:numPr>
        <w:spacing w:after="164"/>
        <w:rPr>
          <w:rFonts w:asciiTheme="majorHAnsi" w:hAnsiTheme="majorHAnsi" w:cstheme="majorHAnsi"/>
        </w:rPr>
      </w:pPr>
      <w:r w:rsidRPr="00BD7CC4">
        <w:rPr>
          <w:rFonts w:asciiTheme="majorHAnsi" w:hAnsiTheme="majorHAnsi" w:cstheme="majorHAnsi"/>
        </w:rPr>
        <w:t xml:space="preserve">• lavarsi frequentemente le mani, anche attraverso appositi dispenser di gel disinfettanti; </w:t>
      </w:r>
    </w:p>
    <w:p w:rsidR="00F20FD7" w:rsidRPr="00BD7CC4" w:rsidRDefault="00F20FD7" w:rsidP="00F20FD7">
      <w:pPr>
        <w:pStyle w:val="Default"/>
        <w:numPr>
          <w:ilvl w:val="0"/>
          <w:numId w:val="1"/>
        </w:numPr>
        <w:spacing w:after="164"/>
        <w:rPr>
          <w:rFonts w:asciiTheme="majorHAnsi" w:hAnsiTheme="majorHAnsi" w:cstheme="majorHAnsi"/>
        </w:rPr>
      </w:pPr>
      <w:r w:rsidRPr="00BD7CC4">
        <w:rPr>
          <w:rFonts w:asciiTheme="majorHAnsi" w:hAnsiTheme="majorHAnsi" w:cstheme="majorHAnsi"/>
        </w:rPr>
        <w:t xml:space="preserve">• mantenere la distanza interpersonale minima di 1 m; </w:t>
      </w:r>
    </w:p>
    <w:p w:rsidR="00F20FD7" w:rsidRPr="00BD7CC4" w:rsidRDefault="00F20FD7" w:rsidP="00F20FD7">
      <w:pPr>
        <w:pStyle w:val="Default"/>
        <w:numPr>
          <w:ilvl w:val="0"/>
          <w:numId w:val="1"/>
        </w:numPr>
        <w:spacing w:after="164"/>
        <w:rPr>
          <w:rFonts w:asciiTheme="majorHAnsi" w:hAnsiTheme="majorHAnsi" w:cstheme="majorHAnsi"/>
        </w:rPr>
      </w:pPr>
      <w:r w:rsidRPr="00BD7CC4">
        <w:rPr>
          <w:rFonts w:asciiTheme="majorHAnsi" w:hAnsiTheme="majorHAnsi" w:cstheme="majorHAnsi"/>
        </w:rPr>
        <w:t xml:space="preserve">• mantenere la distanza interpersonale minima adeguata all’intensità dell’esercizio, comunque non inferiore a 2 m. Indossare le mascherine nei luoghi adiacenti alla corsa; </w:t>
      </w:r>
    </w:p>
    <w:p w:rsidR="00F20FD7" w:rsidRPr="00BD7CC4" w:rsidRDefault="00F20FD7" w:rsidP="00F20FD7">
      <w:pPr>
        <w:pStyle w:val="Default"/>
        <w:numPr>
          <w:ilvl w:val="0"/>
          <w:numId w:val="1"/>
        </w:numPr>
        <w:spacing w:after="164"/>
        <w:rPr>
          <w:rFonts w:asciiTheme="majorHAnsi" w:hAnsiTheme="majorHAnsi" w:cstheme="majorHAnsi"/>
        </w:rPr>
      </w:pPr>
      <w:r w:rsidRPr="00BD7CC4">
        <w:rPr>
          <w:rFonts w:asciiTheme="majorHAnsi" w:hAnsiTheme="majorHAnsi" w:cstheme="majorHAnsi"/>
        </w:rPr>
        <w:t xml:space="preserve">• non toccarsi mai occhi, naso e bocca con le mani; </w:t>
      </w:r>
      <w:bookmarkStart w:id="0" w:name="_GoBack"/>
      <w:bookmarkEnd w:id="0"/>
    </w:p>
    <w:p w:rsidR="00F20FD7" w:rsidRPr="00BD7CC4" w:rsidRDefault="00F20FD7" w:rsidP="00F20FD7">
      <w:pPr>
        <w:pStyle w:val="Default"/>
        <w:numPr>
          <w:ilvl w:val="0"/>
          <w:numId w:val="1"/>
        </w:numPr>
        <w:spacing w:after="164"/>
        <w:rPr>
          <w:rFonts w:asciiTheme="majorHAnsi" w:hAnsiTheme="majorHAnsi" w:cstheme="majorHAnsi"/>
        </w:rPr>
      </w:pPr>
      <w:r w:rsidRPr="00BD7CC4">
        <w:rPr>
          <w:rFonts w:asciiTheme="majorHAnsi" w:hAnsiTheme="majorHAnsi" w:cstheme="majorHAnsi"/>
        </w:rPr>
        <w:t xml:space="preserve">• starnutire e/o tossire in un fazzoletto evitando il contatto delle mani con le secrezioni respiratorie; se non si ha a disposizione un fazzoletto, starnutire nella piega interna del gomito; </w:t>
      </w:r>
    </w:p>
    <w:p w:rsidR="00F20FD7" w:rsidRPr="00BD7CC4" w:rsidRDefault="00F20FD7" w:rsidP="00F20FD7">
      <w:pPr>
        <w:pStyle w:val="Default"/>
        <w:numPr>
          <w:ilvl w:val="0"/>
          <w:numId w:val="1"/>
        </w:numPr>
        <w:rPr>
          <w:rFonts w:asciiTheme="majorHAnsi" w:hAnsiTheme="majorHAnsi" w:cstheme="majorHAnsi"/>
        </w:rPr>
      </w:pPr>
      <w:r w:rsidRPr="00BD7CC4">
        <w:rPr>
          <w:rFonts w:asciiTheme="majorHAnsi" w:hAnsiTheme="majorHAnsi" w:cstheme="majorHAnsi"/>
        </w:rPr>
        <w:t xml:space="preserve">• evitare di lasciare in luoghi condivisi con altri gli indumenti indossati per l’attività fisica, ma riporli in zaini o borse personali e, una volta rientrato a casa, lavarli separatamente dagli altri indumenti; • bere sempre da bicchieri monouso o bottiglie personalizzate; </w:t>
      </w:r>
    </w:p>
    <w:p w:rsidR="00F20FD7" w:rsidRPr="00BD7CC4" w:rsidRDefault="00F20FD7" w:rsidP="00F20FD7">
      <w:pPr>
        <w:pStyle w:val="Default"/>
        <w:numPr>
          <w:ilvl w:val="0"/>
          <w:numId w:val="1"/>
        </w:numPr>
        <w:rPr>
          <w:rFonts w:asciiTheme="majorHAnsi" w:hAnsiTheme="majorHAnsi" w:cstheme="majorHAnsi"/>
        </w:rPr>
      </w:pPr>
    </w:p>
    <w:p w:rsidR="00F20FD7" w:rsidRPr="00BD7CC4" w:rsidRDefault="00F20FD7" w:rsidP="00CD1636">
      <w:pPr>
        <w:spacing w:after="0" w:line="240" w:lineRule="auto"/>
        <w:ind w:left="15"/>
        <w:rPr>
          <w:rFonts w:asciiTheme="majorHAnsi" w:hAnsiTheme="majorHAnsi" w:cstheme="majorHAnsi"/>
          <w:color w:val="3C3C3B"/>
          <w:sz w:val="24"/>
          <w:szCs w:val="24"/>
          <w:lang w:val="it-IT"/>
        </w:rPr>
      </w:pPr>
    </w:p>
    <w:p w:rsidR="00F20FD7" w:rsidRPr="00F20FD7" w:rsidRDefault="00F20FD7" w:rsidP="00F20FD7">
      <w:pPr>
        <w:autoSpaceDE w:val="0"/>
        <w:autoSpaceDN w:val="0"/>
        <w:adjustRightInd w:val="0"/>
        <w:spacing w:after="0" w:line="240" w:lineRule="auto"/>
        <w:rPr>
          <w:rFonts w:asciiTheme="majorHAnsi" w:eastAsiaTheme="minorHAnsi" w:hAnsiTheme="majorHAnsi" w:cstheme="majorHAnsi"/>
          <w:kern w:val="0"/>
          <w:sz w:val="24"/>
          <w:szCs w:val="24"/>
          <w:lang w:val="it-IT"/>
        </w:rPr>
      </w:pPr>
    </w:p>
    <w:p w:rsidR="00F20FD7" w:rsidRPr="00F20FD7" w:rsidRDefault="00F20FD7" w:rsidP="00F20FD7">
      <w:pPr>
        <w:numPr>
          <w:ilvl w:val="0"/>
          <w:numId w:val="2"/>
        </w:numPr>
        <w:autoSpaceDE w:val="0"/>
        <w:autoSpaceDN w:val="0"/>
        <w:adjustRightInd w:val="0"/>
        <w:spacing w:after="164"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gettare subito in appositi contenitori i fazzolettini di carta o altri materiali usati (ben sigillati). Ai fini dell’attuazione delle buone pratiche igieniche dovranno essere messi a disposizione: </w:t>
      </w:r>
    </w:p>
    <w:p w:rsidR="00F20FD7" w:rsidRPr="00F20FD7" w:rsidRDefault="00F20FD7" w:rsidP="00F20FD7">
      <w:pPr>
        <w:numPr>
          <w:ilvl w:val="0"/>
          <w:numId w:val="2"/>
        </w:numPr>
        <w:autoSpaceDE w:val="0"/>
        <w:autoSpaceDN w:val="0"/>
        <w:adjustRightInd w:val="0"/>
        <w:spacing w:after="164"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procedure informative affisse nel sito sportivo, nelle zone di accesso, nei luoghi comuni, nelle zone di attività sportiva, nonché negli spogliatoi e nei servizi igienici; </w:t>
      </w:r>
    </w:p>
    <w:p w:rsidR="00F20FD7" w:rsidRPr="00F20FD7" w:rsidRDefault="00F20FD7" w:rsidP="00F20FD7">
      <w:pPr>
        <w:numPr>
          <w:ilvl w:val="0"/>
          <w:numId w:val="2"/>
        </w:numPr>
        <w:autoSpaceDE w:val="0"/>
        <w:autoSpaceDN w:val="0"/>
        <w:adjustRightInd w:val="0"/>
        <w:spacing w:after="164"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gel igienizzante; </w:t>
      </w:r>
    </w:p>
    <w:p w:rsidR="00F20FD7" w:rsidRPr="00F20FD7" w:rsidRDefault="00F20FD7" w:rsidP="00F20FD7">
      <w:pPr>
        <w:numPr>
          <w:ilvl w:val="0"/>
          <w:numId w:val="2"/>
        </w:numPr>
        <w:autoSpaceDE w:val="0"/>
        <w:autoSpaceDN w:val="0"/>
        <w:adjustRightInd w:val="0"/>
        <w:spacing w:after="164"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sistema di raccolta dedicato ai rifiuti potenzialmente </w:t>
      </w:r>
      <w:proofErr w:type="spellStart"/>
      <w:r w:rsidRPr="00F20FD7">
        <w:rPr>
          <w:rFonts w:asciiTheme="majorHAnsi" w:eastAsiaTheme="minorHAnsi" w:hAnsiTheme="majorHAnsi" w:cstheme="majorHAnsi"/>
          <w:kern w:val="0"/>
          <w:sz w:val="24"/>
          <w:szCs w:val="24"/>
          <w:lang w:val="it-IT"/>
        </w:rPr>
        <w:t>infetti</w:t>
      </w:r>
      <w:proofErr w:type="spellEnd"/>
      <w:r w:rsidRPr="00F20FD7">
        <w:rPr>
          <w:rFonts w:asciiTheme="majorHAnsi" w:eastAsiaTheme="minorHAnsi" w:hAnsiTheme="majorHAnsi" w:cstheme="majorHAnsi"/>
          <w:kern w:val="0"/>
          <w:sz w:val="24"/>
          <w:szCs w:val="24"/>
          <w:lang w:val="it-IT"/>
        </w:rPr>
        <w:t xml:space="preserve"> (es. fazzoletti monouso, mascherine/respiratori); </w:t>
      </w:r>
    </w:p>
    <w:p w:rsidR="00F20FD7" w:rsidRPr="00F20FD7" w:rsidRDefault="00F20FD7" w:rsidP="00F20FD7">
      <w:pPr>
        <w:numPr>
          <w:ilvl w:val="0"/>
          <w:numId w:val="2"/>
        </w:numPr>
        <w:autoSpaceDE w:val="0"/>
        <w:autoSpaceDN w:val="0"/>
        <w:adjustRightInd w:val="0"/>
        <w:spacing w:after="0"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vietare lo scambio tra operatori sportivi e personale comunque presente nel sito sportivo di dispositivi (</w:t>
      </w:r>
      <w:proofErr w:type="spellStart"/>
      <w:r w:rsidRPr="00F20FD7">
        <w:rPr>
          <w:rFonts w:asciiTheme="majorHAnsi" w:eastAsiaTheme="minorHAnsi" w:hAnsiTheme="majorHAnsi" w:cstheme="majorHAnsi"/>
          <w:kern w:val="0"/>
          <w:sz w:val="24"/>
          <w:szCs w:val="24"/>
          <w:lang w:val="it-IT"/>
        </w:rPr>
        <w:t>smartphone</w:t>
      </w:r>
      <w:proofErr w:type="spellEnd"/>
      <w:r w:rsidRPr="00F20FD7">
        <w:rPr>
          <w:rFonts w:asciiTheme="majorHAnsi" w:eastAsiaTheme="minorHAnsi" w:hAnsiTheme="majorHAnsi" w:cstheme="majorHAnsi"/>
          <w:kern w:val="0"/>
          <w:sz w:val="24"/>
          <w:szCs w:val="24"/>
          <w:lang w:val="it-IT"/>
        </w:rPr>
        <w:t xml:space="preserve">, </w:t>
      </w:r>
      <w:proofErr w:type="spellStart"/>
      <w:r w:rsidRPr="00F20FD7">
        <w:rPr>
          <w:rFonts w:asciiTheme="majorHAnsi" w:eastAsiaTheme="minorHAnsi" w:hAnsiTheme="majorHAnsi" w:cstheme="majorHAnsi"/>
          <w:kern w:val="0"/>
          <w:sz w:val="24"/>
          <w:szCs w:val="24"/>
          <w:lang w:val="it-IT"/>
        </w:rPr>
        <w:t>tablet</w:t>
      </w:r>
      <w:proofErr w:type="spellEnd"/>
      <w:r w:rsidRPr="00F20FD7">
        <w:rPr>
          <w:rFonts w:asciiTheme="majorHAnsi" w:eastAsiaTheme="minorHAnsi" w:hAnsiTheme="majorHAnsi" w:cstheme="majorHAnsi"/>
          <w:kern w:val="0"/>
          <w:sz w:val="24"/>
          <w:szCs w:val="24"/>
          <w:lang w:val="it-IT"/>
        </w:rPr>
        <w:t xml:space="preserve">, ecc.). </w:t>
      </w:r>
    </w:p>
    <w:p w:rsidR="00F20FD7" w:rsidRPr="00F20FD7" w:rsidRDefault="00F20FD7" w:rsidP="00F20FD7">
      <w:pPr>
        <w:autoSpaceDE w:val="0"/>
        <w:autoSpaceDN w:val="0"/>
        <w:adjustRightInd w:val="0"/>
        <w:spacing w:after="0"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In aggiunta, saranno osservate le misure preventive specifiche per l’evento: </w:t>
      </w:r>
    </w:p>
    <w:p w:rsidR="00F20FD7" w:rsidRPr="00F20FD7" w:rsidRDefault="00F20FD7" w:rsidP="00F20FD7">
      <w:pPr>
        <w:numPr>
          <w:ilvl w:val="0"/>
          <w:numId w:val="3"/>
        </w:numPr>
        <w:autoSpaceDE w:val="0"/>
        <w:autoSpaceDN w:val="0"/>
        <w:adjustRightInd w:val="0"/>
        <w:spacing w:after="165"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lastRenderedPageBreak/>
        <w:t xml:space="preserve">• il percorso sarà diviso in tre zone: partenza, percorso libero, ultimo kilometro e arrivo; </w:t>
      </w:r>
    </w:p>
    <w:p w:rsidR="00F20FD7" w:rsidRPr="00F20FD7" w:rsidRDefault="00F20FD7" w:rsidP="00F20FD7">
      <w:pPr>
        <w:numPr>
          <w:ilvl w:val="0"/>
          <w:numId w:val="3"/>
        </w:numPr>
        <w:autoSpaceDE w:val="0"/>
        <w:autoSpaceDN w:val="0"/>
        <w:adjustRightInd w:val="0"/>
        <w:spacing w:after="165"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Partenza: registrazione, pacco gara, partenza alla francese. Dovranno essere evitati gli assembramenti e tutti dovranno indossare mascherine protettive di tipo chirurgico. Registrazione e foglio firma: saranno presenti solo i partecipanti e potrà essere misurata la temperatura agli atleti, le schede dei partecipanti saranno conservate per almeno 14 giorni al fine di garantire la tracciabilità per comunicazioni in caso si manifestino focolari infettivi; </w:t>
      </w:r>
    </w:p>
    <w:p w:rsidR="00F20FD7" w:rsidRPr="00F20FD7" w:rsidRDefault="00F20FD7" w:rsidP="00F20FD7">
      <w:pPr>
        <w:numPr>
          <w:ilvl w:val="0"/>
          <w:numId w:val="3"/>
        </w:numPr>
        <w:autoSpaceDE w:val="0"/>
        <w:autoSpaceDN w:val="0"/>
        <w:adjustRightInd w:val="0"/>
        <w:spacing w:after="165"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Nel percorso libero potranno esserci persone lungo il tracciato, ma rispettando le regole di sicurezza e il distanziamento sociale. Potranno essere eventualmente presente personale delle forze dell’ordine locali per il controllo; </w:t>
      </w:r>
    </w:p>
    <w:p w:rsidR="00F20FD7" w:rsidRPr="00F20FD7" w:rsidRDefault="00F20FD7" w:rsidP="00F20FD7">
      <w:pPr>
        <w:numPr>
          <w:ilvl w:val="0"/>
          <w:numId w:val="3"/>
        </w:numPr>
        <w:autoSpaceDE w:val="0"/>
        <w:autoSpaceDN w:val="0"/>
        <w:adjustRightInd w:val="0"/>
        <w:spacing w:after="165"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Ultimo kilometro e arrivo: la presenza di persone sarà limitato al numero minimo indispensabile per l’espletamento delle formalità di rito. Sarà evitato ogni affollamento. Tutti dovranno garantire il distanziamento sociale e/o indossare la mascherina protettiva; </w:t>
      </w:r>
    </w:p>
    <w:p w:rsidR="00F20FD7" w:rsidRPr="00BD7CC4" w:rsidRDefault="00F20FD7" w:rsidP="00F20FD7">
      <w:pPr>
        <w:pStyle w:val="Default"/>
        <w:rPr>
          <w:rFonts w:asciiTheme="majorHAnsi" w:hAnsiTheme="majorHAnsi" w:cstheme="majorHAnsi"/>
        </w:rPr>
      </w:pPr>
      <w:r w:rsidRPr="00F20FD7">
        <w:rPr>
          <w:rFonts w:asciiTheme="majorHAnsi" w:hAnsiTheme="majorHAnsi" w:cstheme="majorHAnsi"/>
        </w:rPr>
        <w:t>• Arrivo: presenza limitata ai membri dell’organizzazione, agli atleti e a un</w:t>
      </w:r>
    </w:p>
    <w:p w:rsidR="00F20FD7" w:rsidRPr="00F20FD7" w:rsidRDefault="00F20FD7" w:rsidP="00F20FD7">
      <w:pPr>
        <w:numPr>
          <w:ilvl w:val="0"/>
          <w:numId w:val="4"/>
        </w:numPr>
        <w:autoSpaceDE w:val="0"/>
        <w:autoSpaceDN w:val="0"/>
        <w:adjustRightInd w:val="0"/>
        <w:spacing w:after="165"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numero ristretto di media e autorità; </w:t>
      </w:r>
    </w:p>
    <w:p w:rsidR="00F20FD7" w:rsidRPr="00F20FD7" w:rsidRDefault="00F20FD7" w:rsidP="00F20FD7">
      <w:pPr>
        <w:numPr>
          <w:ilvl w:val="0"/>
          <w:numId w:val="4"/>
        </w:numPr>
        <w:autoSpaceDE w:val="0"/>
        <w:autoSpaceDN w:val="0"/>
        <w:adjustRightInd w:val="0"/>
        <w:spacing w:after="0"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Pubblico: non sono previste postazioni per ospitare il pubblico. </w:t>
      </w:r>
    </w:p>
    <w:p w:rsidR="00F20FD7" w:rsidRPr="00F20FD7" w:rsidRDefault="00F20FD7" w:rsidP="00F20FD7">
      <w:pPr>
        <w:autoSpaceDE w:val="0"/>
        <w:autoSpaceDN w:val="0"/>
        <w:adjustRightInd w:val="0"/>
        <w:spacing w:after="0"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coloro che praticano l’attività, hanno l’obbligo: </w:t>
      </w:r>
    </w:p>
    <w:p w:rsidR="00F20FD7" w:rsidRPr="00F20FD7" w:rsidRDefault="00F20FD7" w:rsidP="00F20FD7">
      <w:pPr>
        <w:autoSpaceDE w:val="0"/>
        <w:autoSpaceDN w:val="0"/>
        <w:adjustRightInd w:val="0"/>
        <w:spacing w:after="152"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di disinfettare i propri effetti personali e di non condividerli (borracce, fazzoletti, attrezzi, ecc.); </w:t>
      </w:r>
    </w:p>
    <w:p w:rsidR="00F20FD7" w:rsidRPr="00F20FD7" w:rsidRDefault="00F20FD7" w:rsidP="00F20FD7">
      <w:pPr>
        <w:autoSpaceDE w:val="0"/>
        <w:autoSpaceDN w:val="0"/>
        <w:adjustRightInd w:val="0"/>
        <w:spacing w:after="152"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di arrivare nel sito già vestiti adeguatamente alla attività che andrà a svolgersi o in modo tale da utilizzare spazi comuni per cambiarsi e muniti di buste sigillanti per la raccolta di rifiuti potenzialmente </w:t>
      </w:r>
      <w:proofErr w:type="spellStart"/>
      <w:r w:rsidRPr="00F20FD7">
        <w:rPr>
          <w:rFonts w:asciiTheme="majorHAnsi" w:eastAsiaTheme="minorHAnsi" w:hAnsiTheme="majorHAnsi" w:cstheme="majorHAnsi"/>
          <w:kern w:val="0"/>
          <w:sz w:val="24"/>
          <w:szCs w:val="24"/>
          <w:lang w:val="it-IT"/>
        </w:rPr>
        <w:t>infetti</w:t>
      </w:r>
      <w:proofErr w:type="spellEnd"/>
      <w:r w:rsidRPr="00F20FD7">
        <w:rPr>
          <w:rFonts w:asciiTheme="majorHAnsi" w:eastAsiaTheme="minorHAnsi" w:hAnsiTheme="majorHAnsi" w:cstheme="majorHAnsi"/>
          <w:kern w:val="0"/>
          <w:sz w:val="24"/>
          <w:szCs w:val="24"/>
          <w:lang w:val="it-IT"/>
        </w:rPr>
        <w:t xml:space="preserve">; </w:t>
      </w:r>
    </w:p>
    <w:p w:rsidR="00F20FD7" w:rsidRPr="00F20FD7" w:rsidRDefault="00F20FD7" w:rsidP="00F20FD7">
      <w:pPr>
        <w:autoSpaceDE w:val="0"/>
        <w:autoSpaceDN w:val="0"/>
        <w:adjustRightInd w:val="0"/>
        <w:spacing w:after="0"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di non toccare oggetti e segnaletica fissa. </w:t>
      </w:r>
    </w:p>
    <w:p w:rsidR="00F20FD7" w:rsidRPr="00F20FD7" w:rsidRDefault="00F20FD7" w:rsidP="00F20FD7">
      <w:pPr>
        <w:autoSpaceDE w:val="0"/>
        <w:autoSpaceDN w:val="0"/>
        <w:adjustRightInd w:val="0"/>
        <w:spacing w:after="0" w:line="240" w:lineRule="auto"/>
        <w:rPr>
          <w:rFonts w:asciiTheme="majorHAnsi" w:eastAsiaTheme="minorHAnsi" w:hAnsiTheme="majorHAnsi" w:cstheme="majorHAnsi"/>
          <w:kern w:val="0"/>
          <w:sz w:val="24"/>
          <w:szCs w:val="24"/>
          <w:lang w:val="it-IT"/>
        </w:rPr>
      </w:pPr>
      <w:r w:rsidRPr="00F20FD7">
        <w:rPr>
          <w:rFonts w:asciiTheme="majorHAnsi" w:eastAsiaTheme="minorHAnsi" w:hAnsiTheme="majorHAnsi" w:cstheme="majorHAnsi"/>
          <w:kern w:val="0"/>
          <w:sz w:val="24"/>
          <w:szCs w:val="24"/>
          <w:lang w:val="it-IT"/>
        </w:rPr>
        <w:t xml:space="preserve"> </w:t>
      </w:r>
    </w:p>
    <w:p w:rsidR="00CD1636" w:rsidRPr="00BD7CC4" w:rsidRDefault="00CD1636" w:rsidP="00CD1636">
      <w:pPr>
        <w:tabs>
          <w:tab w:val="left" w:pos="5670"/>
        </w:tabs>
        <w:ind w:left="5670"/>
        <w:rPr>
          <w:rFonts w:asciiTheme="majorHAnsi" w:hAnsiTheme="majorHAnsi" w:cstheme="majorHAnsi"/>
          <w:sz w:val="24"/>
          <w:szCs w:val="24"/>
          <w:lang w:val="it-IT"/>
        </w:rPr>
      </w:pPr>
    </w:p>
    <w:p w:rsidR="008478B6" w:rsidRPr="00BD7CC4" w:rsidRDefault="008478B6">
      <w:pPr>
        <w:rPr>
          <w:rFonts w:asciiTheme="majorHAnsi" w:hAnsiTheme="majorHAnsi" w:cstheme="majorHAnsi"/>
          <w:sz w:val="24"/>
          <w:szCs w:val="24"/>
          <w:lang w:val="it-IT"/>
        </w:rPr>
      </w:pPr>
    </w:p>
    <w:sectPr w:rsidR="008478B6" w:rsidRPr="00BD7CC4" w:rsidSect="00CD1636">
      <w:footerReference w:type="default" r:id="rId7"/>
      <w:headerReference w:type="first" r:id="rId8"/>
      <w:footerReference w:type="first" r:id="rId9"/>
      <w:pgSz w:w="11907" w:h="16839" w:code="9"/>
      <w:pgMar w:top="2234" w:right="1797" w:bottom="1077"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36" w:rsidRDefault="00CD1636" w:rsidP="00CD1636">
      <w:pPr>
        <w:spacing w:after="0" w:line="240" w:lineRule="auto"/>
      </w:pPr>
      <w:r>
        <w:separator/>
      </w:r>
    </w:p>
  </w:endnote>
  <w:endnote w:type="continuationSeparator" w:id="0">
    <w:p w:rsidR="00CD1636" w:rsidRDefault="00CD1636" w:rsidP="00CD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5A" w:rsidRPr="008352D2" w:rsidRDefault="00CD1636" w:rsidP="00CD1636">
    <w:pPr>
      <w:pStyle w:val="Indirizzo"/>
      <w:rPr>
        <w:lang w:val="it-IT"/>
      </w:rPr>
    </w:pPr>
    <w:r>
      <w:rPr>
        <w:lang w:val="it-IT"/>
      </w:rPr>
      <w:t>Piazza Marconi, 5 - 1</w:t>
    </w:r>
    <w:r w:rsidR="00DC7EC4">
      <w:rPr>
        <w:lang w:val="it-IT"/>
      </w:rPr>
      <w:t xml:space="preserve">2020 FRASSINO CN </w:t>
    </w:r>
    <w:proofErr w:type="spellStart"/>
    <w:r w:rsidR="00DC7EC4">
      <w:rPr>
        <w:lang w:val="it-IT"/>
      </w:rPr>
      <w:t>tel</w:t>
    </w:r>
    <w:proofErr w:type="spellEnd"/>
    <w:r w:rsidR="00DC7EC4">
      <w:rPr>
        <w:lang w:val="it-IT"/>
      </w:rPr>
      <w:t xml:space="preserve"> 0175/978321</w:t>
    </w:r>
    <w:r w:rsidR="00F20FD6">
      <w:rPr>
        <w:lang w:val="it-IT"/>
      </w:rPr>
      <w:t xml:space="preserve"> fax 0175/978949</w:t>
    </w:r>
    <w:r>
      <w:rPr>
        <w:lang w:val="it-IT"/>
      </w:rPr>
      <w:t xml:space="preserve"> E-mail: </w:t>
    </w:r>
    <w:hyperlink r:id="rId1" w:history="1">
      <w:r w:rsidRPr="00801192">
        <w:rPr>
          <w:rStyle w:val="Collegamentoipertestuale"/>
          <w:lang w:val="it-IT"/>
        </w:rPr>
        <w:t>info@unionevallevaraita.it</w:t>
      </w:r>
    </w:hyperlink>
    <w:r>
      <w:rPr>
        <w:lang w:val="it-IT"/>
      </w:rPr>
      <w:t xml:space="preserve"> – www.vallielmonviso.it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BE" w:rsidRDefault="00CD1636">
    <w:pPr>
      <w:pStyle w:val="Indirizzo"/>
      <w:rPr>
        <w:sz w:val="18"/>
        <w:szCs w:val="18"/>
        <w:lang w:eastAsia="ar-SA"/>
      </w:rPr>
    </w:pPr>
    <w:r>
      <w:rPr>
        <w:noProof/>
        <w:sz w:val="18"/>
        <w:szCs w:val="18"/>
        <w:lang w:val="it-IT" w:eastAsia="it-IT" w:bidi="ar-SA"/>
      </w:rPr>
      <mc:AlternateContent>
        <mc:Choice Requires="wps">
          <w:drawing>
            <wp:anchor distT="0" distB="0" distL="114300" distR="114300" simplePos="0" relativeHeight="251662336" behindDoc="0" locked="0" layoutInCell="1" allowOverlap="1">
              <wp:simplePos x="0" y="0"/>
              <wp:positionH relativeFrom="column">
                <wp:posOffset>-636905</wp:posOffset>
              </wp:positionH>
              <wp:positionV relativeFrom="paragraph">
                <wp:posOffset>76200</wp:posOffset>
              </wp:positionV>
              <wp:extent cx="6539865" cy="635"/>
              <wp:effectExtent l="20320" t="19050" r="21590" b="1841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865" cy="635"/>
                      </a:xfrm>
                      <a:prstGeom prst="straightConnector1">
                        <a:avLst/>
                      </a:prstGeom>
                      <a:noFill/>
                      <a:ln w="25400">
                        <a:solidFill>
                          <a:srgbClr val="D6E3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A2273" id="_x0000_t32" coordsize="21600,21600" o:spt="32" o:oned="t" path="m,l21600,21600e" filled="f">
              <v:path arrowok="t" fillok="f" o:connecttype="none"/>
              <o:lock v:ext="edit" shapetype="t"/>
            </v:shapetype>
            <v:shape id="Connettore 2 1" o:spid="_x0000_s1026" type="#_x0000_t32" style="position:absolute;margin-left:-50.15pt;margin-top:6pt;width:514.9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" strokecolor="#d6e3bc" strokeweight="2pt"/>
          </w:pict>
        </mc:Fallback>
      </mc:AlternateContent>
    </w:r>
  </w:p>
  <w:p w:rsidR="008D6D57" w:rsidRPr="008D6D57" w:rsidRDefault="00902700">
    <w:pPr>
      <w:pStyle w:val="Indirizzo"/>
      <w:rPr>
        <w:color w:val="666699"/>
        <w:lang w:val="it-IT"/>
      </w:rPr>
    </w:pPr>
    <w:r w:rsidRPr="008D6D57">
      <w:rPr>
        <w:i/>
        <w:lang w:val="it-IT"/>
      </w:rPr>
      <w:t>Sede legale</w:t>
    </w:r>
    <w:r>
      <w:rPr>
        <w:lang w:val="it-IT"/>
      </w:rPr>
      <w:t>: Piazza Guglielmo Marconi, 5 – 12020 Frassino (CN)</w:t>
    </w:r>
    <w:r>
      <w:rPr>
        <w:color w:val="92D050"/>
        <w:lang w:val="it-IT"/>
      </w:rPr>
      <w:t xml:space="preserve"> </w:t>
    </w:r>
    <w:r w:rsidRPr="008D6D57">
      <w:rPr>
        <w:color w:val="92D050"/>
      </w:rPr>
      <w:sym w:font="Wingdings" w:char="00A7"/>
    </w:r>
    <w:r>
      <w:rPr>
        <w:lang w:val="it-IT"/>
      </w:rPr>
      <w:t xml:space="preserve"> </w:t>
    </w:r>
    <w:r w:rsidRPr="008352D2">
      <w:rPr>
        <w:lang w:val="it-IT"/>
      </w:rPr>
      <w:t>Tel</w:t>
    </w:r>
    <w:r>
      <w:rPr>
        <w:lang w:val="it-IT"/>
      </w:rPr>
      <w:t>efono</w:t>
    </w:r>
    <w:r w:rsidRPr="008352D2">
      <w:rPr>
        <w:lang w:val="it-IT"/>
      </w:rPr>
      <w:t xml:space="preserve"> </w:t>
    </w:r>
    <w:r w:rsidR="00F20FD6">
      <w:rPr>
        <w:lang w:val="it-IT"/>
      </w:rPr>
      <w:t>0175.978318</w:t>
    </w:r>
    <w:r w:rsidRPr="008D6D57">
      <w:rPr>
        <w:color w:val="92D050"/>
        <w:lang w:val="it-IT"/>
      </w:rPr>
      <w:t xml:space="preserve"> </w:t>
    </w:r>
    <w:r w:rsidRPr="008D6D57">
      <w:rPr>
        <w:color w:val="92D050"/>
      </w:rPr>
      <w:sym w:font="Wingdings" w:char="00A7"/>
    </w:r>
    <w:r w:rsidRPr="008352D2">
      <w:rPr>
        <w:lang w:val="it-IT"/>
      </w:rPr>
      <w:t xml:space="preserve"> </w:t>
    </w:r>
    <w:r w:rsidR="00F20FD6">
      <w:rPr>
        <w:lang w:val="it-IT"/>
      </w:rPr>
      <w:t>Fax 0175.978949</w:t>
    </w:r>
  </w:p>
  <w:p w:rsidR="0076245A" w:rsidRPr="008D6D57" w:rsidRDefault="00902700">
    <w:pPr>
      <w:pStyle w:val="Indirizzo"/>
      <w:rPr>
        <w:lang w:val="it-IT"/>
      </w:rPr>
    </w:pPr>
    <w:proofErr w:type="spellStart"/>
    <w:r w:rsidRPr="008D6D57">
      <w:rPr>
        <w:lang w:val="it-IT"/>
      </w:rPr>
      <w:t>pec</w:t>
    </w:r>
    <w:proofErr w:type="spellEnd"/>
    <w:r w:rsidRPr="008D6D57">
      <w:rPr>
        <w:lang w:val="it-IT"/>
      </w:rPr>
      <w:t>: unionemontanavaraita@legalmail.it</w:t>
    </w:r>
    <w:r w:rsidRPr="008D6D57">
      <w:rPr>
        <w:color w:val="92D050"/>
        <w:lang w:val="it-IT"/>
      </w:rPr>
      <w:t xml:space="preserve"> </w:t>
    </w:r>
    <w:r w:rsidRPr="008D6D57">
      <w:rPr>
        <w:color w:val="92D050"/>
      </w:rPr>
      <w:sym w:font="Wingdings" w:char="00A7"/>
    </w:r>
    <w:r w:rsidRPr="008352D2">
      <w:rPr>
        <w:lang w:val="it-IT"/>
      </w:rPr>
      <w:t xml:space="preserve"> </w:t>
    </w:r>
    <w:r w:rsidRPr="008D6D57">
      <w:rPr>
        <w:lang w:val="it-IT"/>
      </w:rPr>
      <w:t>e-mail: segreteria@unionevallevaraita.it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36" w:rsidRDefault="00CD1636" w:rsidP="00CD1636">
      <w:pPr>
        <w:spacing w:after="0" w:line="240" w:lineRule="auto"/>
      </w:pPr>
      <w:r>
        <w:separator/>
      </w:r>
    </w:p>
  </w:footnote>
  <w:footnote w:type="continuationSeparator" w:id="0">
    <w:p w:rsidR="00CD1636" w:rsidRDefault="00CD1636" w:rsidP="00CD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E7" w:rsidRDefault="00DC7EC4" w:rsidP="00CB5EE7">
    <w:pPr>
      <w:pStyle w:val="Indirizzo"/>
      <w:jc w:val="left"/>
      <w:rPr>
        <w:lang w:val="it-IT" w:eastAsia="ar-SA"/>
      </w:rPr>
    </w:pPr>
    <w:r w:rsidRPr="00DC7EC4">
      <w:rPr>
        <w:noProof/>
        <w:lang w:val="it-IT" w:eastAsia="it-IT" w:bidi="ar-SA"/>
      </w:rPr>
      <w:drawing>
        <wp:anchor distT="0" distB="0" distL="114300" distR="114300" simplePos="0" relativeHeight="251663360" behindDoc="0" locked="0" layoutInCell="1" allowOverlap="1">
          <wp:simplePos x="0" y="0"/>
          <wp:positionH relativeFrom="column">
            <wp:posOffset>4278630</wp:posOffset>
          </wp:positionH>
          <wp:positionV relativeFrom="paragraph">
            <wp:posOffset>-5715</wp:posOffset>
          </wp:positionV>
          <wp:extent cx="1523365" cy="957949"/>
          <wp:effectExtent l="0" t="0" r="63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365" cy="957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636">
      <w:rPr>
        <w:noProof/>
        <w:lang w:val="it-IT" w:eastAsia="it-IT" w:bidi="ar-SA"/>
      </w:rPr>
      <mc:AlternateContent>
        <mc:Choice Requires="wps">
          <w:drawing>
            <wp:anchor distT="0" distB="0" distL="114300" distR="114300" simplePos="0" relativeHeight="251659264" behindDoc="0" locked="0" layoutInCell="1" allowOverlap="1">
              <wp:simplePos x="0" y="0"/>
              <wp:positionH relativeFrom="page">
                <wp:posOffset>398145</wp:posOffset>
              </wp:positionH>
              <wp:positionV relativeFrom="page">
                <wp:posOffset>338455</wp:posOffset>
              </wp:positionV>
              <wp:extent cx="2101850" cy="903605"/>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45A" w:rsidRDefault="00CD1636" w:rsidP="008D6D57">
                          <w:pPr>
                            <w:jc w:val="center"/>
                          </w:pPr>
                          <w:r>
                            <w:rPr>
                              <w:noProof/>
                              <w:kern w:val="0"/>
                              <w:lang w:val="it-IT" w:eastAsia="it-IT"/>
                            </w:rPr>
                            <w:drawing>
                              <wp:inline distT="0" distB="0" distL="0" distR="0">
                                <wp:extent cx="1914525" cy="819150"/>
                                <wp:effectExtent l="0" t="0" r="9525" b="0"/>
                                <wp:docPr id="4" name="Immagine 4" descr="Unione Montana Valle Vara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e Montana Valle Varai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819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31.35pt;margin-top:26.65pt;width:165.5pt;height:71.1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" filled="f" stroked="f">
              <v:textbox>
                <w:txbxContent>
                  <w:p w:rsidR="0076245A" w:rsidRDefault="00CD1636" w:rsidP="008D6D57">
                    <w:pPr>
                      <w:jc w:val="center"/>
                    </w:pPr>
                    <w:r>
                      <w:rPr>
                        <w:noProof/>
                        <w:kern w:val="0"/>
                        <w:lang w:val="it-IT" w:eastAsia="it-IT"/>
                      </w:rPr>
                      <w:drawing>
                        <wp:inline distT="0" distB="0" distL="0" distR="0">
                          <wp:extent cx="1914525" cy="819150"/>
                          <wp:effectExtent l="0" t="0" r="9525" b="0"/>
                          <wp:docPr id="4" name="Immagine 4" descr="Unione Montana Valle Vara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e Montana Valle Varai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819150"/>
                                  </a:xfrm>
                                  <a:prstGeom prst="rect">
                                    <a:avLst/>
                                  </a:prstGeom>
                                  <a:noFill/>
                                  <a:ln>
                                    <a:noFill/>
                                  </a:ln>
                                </pic:spPr>
                              </pic:pic>
                            </a:graphicData>
                          </a:graphic>
                        </wp:inline>
                      </w:drawing>
                    </w:r>
                  </w:p>
                </w:txbxContent>
              </v:textbox>
              <w10:wrap anchorx="page" anchory="page"/>
            </v:shape>
          </w:pict>
        </mc:Fallback>
      </mc:AlternateContent>
    </w:r>
  </w:p>
  <w:p w:rsidR="00CB5EE7" w:rsidRDefault="00BD7CC4" w:rsidP="00CB5EE7">
    <w:pPr>
      <w:pStyle w:val="Indirizzo"/>
      <w:jc w:val="left"/>
      <w:rPr>
        <w:lang w:val="it-IT" w:eastAsia="ar-SA"/>
      </w:rPr>
    </w:pPr>
  </w:p>
  <w:p w:rsidR="00CB5EE7" w:rsidRDefault="00BD7CC4" w:rsidP="00CB5EE7">
    <w:pPr>
      <w:pStyle w:val="Indirizzo"/>
      <w:jc w:val="left"/>
      <w:rPr>
        <w:lang w:val="it-IT" w:eastAsia="ar-SA"/>
      </w:rPr>
    </w:pPr>
  </w:p>
  <w:p w:rsidR="0076245A" w:rsidRPr="007120BE" w:rsidRDefault="00BD7CC4" w:rsidP="00CB5EE7">
    <w:pPr>
      <w:pStyle w:val="Indirizzo"/>
      <w:ind w:left="2880" w:right="-975"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90BA33"/>
    <w:multiLevelType w:val="hybridMultilevel"/>
    <w:tmpl w:val="4C211C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11D0C"/>
    <w:multiLevelType w:val="hybridMultilevel"/>
    <w:tmpl w:val="3E4755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B3B246"/>
    <w:multiLevelType w:val="hybridMultilevel"/>
    <w:tmpl w:val="C35DAB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C65E4B"/>
    <w:multiLevelType w:val="hybridMultilevel"/>
    <w:tmpl w:val="8056F7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36"/>
    <w:rsid w:val="00021E34"/>
    <w:rsid w:val="006C2E23"/>
    <w:rsid w:val="008478B6"/>
    <w:rsid w:val="00902700"/>
    <w:rsid w:val="00BD7CC4"/>
    <w:rsid w:val="00CD1636"/>
    <w:rsid w:val="00DC7EC4"/>
    <w:rsid w:val="00F20FD6"/>
    <w:rsid w:val="00F20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2"/>
    </o:shapelayout>
  </w:shapeDefaults>
  <w:decimalSymbol w:val=","/>
  <w:listSeparator w:val=";"/>
  <w14:docId w14:val="6C74327C"/>
  <w15:chartTrackingRefBased/>
  <w15:docId w15:val="{B7997EC4-CDE4-4E30-88ED-C4C85B54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1636"/>
    <w:pPr>
      <w:spacing w:after="180" w:line="268" w:lineRule="auto"/>
    </w:pPr>
    <w:rPr>
      <w:rFonts w:ascii="Times New Roman" w:eastAsia="Times New Roman" w:hAnsi="Times New Roman" w:cs="Times New Roman"/>
      <w:color w:val="000000"/>
      <w:kern w:val="28"/>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
    <w:name w:val="Indirizzo"/>
    <w:rsid w:val="00CD1636"/>
    <w:pPr>
      <w:spacing w:after="0" w:line="268" w:lineRule="auto"/>
      <w:jc w:val="center"/>
    </w:pPr>
    <w:rPr>
      <w:rFonts w:ascii="Arial" w:eastAsia="Times New Roman" w:hAnsi="Arial" w:cs="Arial"/>
      <w:kern w:val="28"/>
      <w:sz w:val="16"/>
      <w:szCs w:val="16"/>
      <w:lang w:val="en-US" w:bidi="en-US"/>
    </w:rPr>
  </w:style>
  <w:style w:type="character" w:customStyle="1" w:styleId="Nessuno">
    <w:name w:val="Nessuno"/>
    <w:rsid w:val="00CD1636"/>
  </w:style>
  <w:style w:type="paragraph" w:styleId="Intestazione">
    <w:name w:val="header"/>
    <w:basedOn w:val="Normale"/>
    <w:link w:val="IntestazioneCarattere"/>
    <w:uiPriority w:val="99"/>
    <w:unhideWhenUsed/>
    <w:rsid w:val="00CD16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1636"/>
    <w:rPr>
      <w:rFonts w:ascii="Times New Roman" w:eastAsia="Times New Roman" w:hAnsi="Times New Roman" w:cs="Times New Roman"/>
      <w:color w:val="000000"/>
      <w:kern w:val="28"/>
      <w:sz w:val="20"/>
      <w:szCs w:val="20"/>
      <w:lang w:val="en-US"/>
    </w:rPr>
  </w:style>
  <w:style w:type="paragraph" w:styleId="Pidipagina">
    <w:name w:val="footer"/>
    <w:basedOn w:val="Normale"/>
    <w:link w:val="PidipaginaCarattere"/>
    <w:uiPriority w:val="99"/>
    <w:unhideWhenUsed/>
    <w:rsid w:val="00CD16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1636"/>
    <w:rPr>
      <w:rFonts w:ascii="Times New Roman" w:eastAsia="Times New Roman" w:hAnsi="Times New Roman" w:cs="Times New Roman"/>
      <w:color w:val="000000"/>
      <w:kern w:val="28"/>
      <w:sz w:val="20"/>
      <w:szCs w:val="20"/>
      <w:lang w:val="en-US"/>
    </w:rPr>
  </w:style>
  <w:style w:type="character" w:styleId="Collegamentoipertestuale">
    <w:name w:val="Hyperlink"/>
    <w:basedOn w:val="Carpredefinitoparagrafo"/>
    <w:uiPriority w:val="99"/>
    <w:unhideWhenUsed/>
    <w:rsid w:val="00CD1636"/>
    <w:rPr>
      <w:color w:val="0563C1" w:themeColor="hyperlink"/>
      <w:u w:val="single"/>
    </w:rPr>
  </w:style>
  <w:style w:type="paragraph" w:customStyle="1" w:styleId="Default">
    <w:name w:val="Default"/>
    <w:rsid w:val="00DC7E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unionevallevarait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1082</Words>
  <Characters>6171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Brun</dc:creator>
  <cp:keywords/>
  <dc:description/>
  <cp:lastModifiedBy>Tiziana Gallian</cp:lastModifiedBy>
  <cp:revision>7</cp:revision>
  <dcterms:created xsi:type="dcterms:W3CDTF">2017-07-07T11:15:00Z</dcterms:created>
  <dcterms:modified xsi:type="dcterms:W3CDTF">2020-08-11T11:13:00Z</dcterms:modified>
</cp:coreProperties>
</file>